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610A4F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A6516">
        <w:rPr>
          <w:b/>
          <w:i/>
          <w:noProof/>
          <w:sz w:val="28"/>
        </w:rPr>
        <w:t>23</w:t>
      </w:r>
      <w:r w:rsidR="00C93C45">
        <w:rPr>
          <w:b/>
          <w:i/>
          <w:noProof/>
          <w:sz w:val="28"/>
        </w:rPr>
        <w:t>3860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Goteburg</w:t>
      </w:r>
      <w:proofErr w:type="spellEnd"/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E83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</w:t>
              </w:r>
              <w:r w:rsidR="000A6516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04C217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3C45">
                <w:rPr>
                  <w:b/>
                  <w:noProof/>
                  <w:sz w:val="28"/>
                </w:rPr>
                <w:t>00</w:t>
              </w:r>
              <w:r w:rsidR="007B4960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E83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04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B555A" w:rsidR="001E41F3" w:rsidRPr="00410371" w:rsidRDefault="00E83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</w:t>
              </w:r>
              <w:r w:rsidR="00187019">
                <w:rPr>
                  <w:b/>
                  <w:noProof/>
                  <w:sz w:val="28"/>
                </w:rPr>
                <w:t>7</w:t>
              </w:r>
              <w:r w:rsidR="00020454">
                <w:rPr>
                  <w:b/>
                  <w:noProof/>
                  <w:sz w:val="28"/>
                </w:rPr>
                <w:t>.</w:t>
              </w:r>
              <w:r w:rsidR="009F5A28">
                <w:rPr>
                  <w:b/>
                  <w:noProof/>
                  <w:sz w:val="28"/>
                </w:rPr>
                <w:t>4</w:t>
              </w:r>
              <w:r w:rsidR="000204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625D0" w:rsidR="001E41F3" w:rsidRDefault="00AF0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65E46">
              <w:t>cross-refence in clause 4.2.3.4.1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571E3" w:rsidR="001E41F3" w:rsidRDefault="00E830EF">
            <w:pPr>
              <w:pStyle w:val="CRCoverPage"/>
              <w:spacing w:after="0"/>
              <w:ind w:left="100"/>
              <w:rPr>
                <w:noProof/>
              </w:rPr>
            </w:pPr>
            <w:r w:rsidRPr="00E830EF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5D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1936F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29B86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465E46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635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</w:t>
            </w:r>
            <w:r w:rsidR="007766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185E1" w:rsidR="001E41F3" w:rsidRDefault="0019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</w:t>
            </w:r>
            <w:r w:rsidR="009E1002">
              <w:rPr>
                <w:noProof/>
              </w:rPr>
              <w:t>s</w:t>
            </w:r>
            <w:r>
              <w:rPr>
                <w:noProof/>
              </w:rPr>
              <w:t>e refer</w:t>
            </w:r>
            <w:r w:rsidR="009E1002">
              <w:rPr>
                <w:noProof/>
              </w:rPr>
              <w:t xml:space="preserve">ence in </w:t>
            </w:r>
            <w:r w:rsidR="0099008D">
              <w:rPr>
                <w:noProof/>
              </w:rPr>
              <w:t>clause 4.2.3.4.1 shou</w:t>
            </w:r>
            <w:r w:rsidR="00187019">
              <w:rPr>
                <w:noProof/>
              </w:rPr>
              <w:t>l</w:t>
            </w:r>
            <w:r w:rsidR="0099008D">
              <w:rPr>
                <w:noProof/>
              </w:rPr>
              <w:t xml:space="preserve">d be to 4.2.3.4 as it should </w:t>
            </w:r>
            <w:r w:rsidR="00566788">
              <w:rPr>
                <w:noProof/>
              </w:rPr>
              <w:t>refer to all the a</w:t>
            </w:r>
            <w:r w:rsidR="00566788" w:rsidRPr="00566788">
              <w:rPr>
                <w:noProof/>
              </w:rPr>
              <w:t>uthentication and authorization</w:t>
            </w:r>
            <w:r w:rsidR="00566788">
              <w:rPr>
                <w:noProof/>
              </w:rP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42C7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clause reference.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953F4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tests from TS 33.117 clau</w:t>
            </w:r>
            <w:r w:rsidR="00796556">
              <w:rPr>
                <w:noProof/>
              </w:rPr>
              <w:t>s</w:t>
            </w:r>
            <w:r>
              <w:rPr>
                <w:noProof/>
              </w:rPr>
              <w:t xml:space="preserve">e 4.2.3.4 would apply to the gNB.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7E8B" w:rsidR="001E41F3" w:rsidRDefault="00F00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5D9CBEEB" w14:textId="77777777" w:rsidR="00C320CE" w:rsidRPr="00C320CE" w:rsidRDefault="00C320CE" w:rsidP="00C320C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126748143"/>
      <w:r w:rsidRPr="00C320CE">
        <w:rPr>
          <w:rFonts w:ascii="Arial" w:eastAsia="SimSun" w:hAnsi="Arial"/>
          <w:sz w:val="22"/>
        </w:rPr>
        <w:t>4.2.3.4.1</w:t>
      </w:r>
      <w:r w:rsidRPr="00C320CE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61551B7B" w14:textId="77777777" w:rsidR="00C320CE" w:rsidRPr="00C320CE" w:rsidRDefault="00C320CE" w:rsidP="00C320CE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proofErr w:type="spellStart"/>
      <w:r w:rsidRPr="00C320CE">
        <w:rPr>
          <w:color w:val="000000"/>
        </w:rPr>
        <w:t>gNB</w:t>
      </w:r>
      <w:proofErr w:type="spellEnd"/>
      <w:r w:rsidRPr="00C320CE">
        <w:rPr>
          <w:color w:val="000000"/>
        </w:rPr>
        <w:t>-specific adaptation to clause 4.</w:t>
      </w:r>
      <w:r w:rsidRPr="00C320CE">
        <w:rPr>
          <w:color w:val="000000"/>
          <w:lang w:eastAsia="zh-CN"/>
        </w:rPr>
        <w:t>2</w:t>
      </w:r>
      <w:r w:rsidRPr="00C320CE">
        <w:rPr>
          <w:color w:val="000000"/>
        </w:rPr>
        <w:t>.3.4.2.1 of TS 33.117 [3] is:</w:t>
      </w:r>
    </w:p>
    <w:p w14:paraId="190C1CEC" w14:textId="77777777" w:rsidR="00C320CE" w:rsidRPr="00C320CE" w:rsidRDefault="00C320CE" w:rsidP="00C320C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320CE">
        <w:rPr>
          <w:lang w:eastAsia="zh-CN"/>
        </w:rPr>
        <w:t>Dual-factor authentication by combining several authentication options as</w:t>
      </w:r>
      <w:r w:rsidRPr="00C320CE">
        <w:t xml:space="preserve"> noted in clause 4.2.3.4.2.1 of TS 33.117 [3] for higher level of security is not </w:t>
      </w:r>
      <w:r w:rsidRPr="00C320CE">
        <w:rPr>
          <w:lang w:eastAsia="zh-CN"/>
        </w:rPr>
        <w:t xml:space="preserve">applicable to the </w:t>
      </w:r>
      <w:proofErr w:type="spellStart"/>
      <w:r w:rsidRPr="00C320CE">
        <w:rPr>
          <w:lang w:eastAsia="zh-CN"/>
        </w:rPr>
        <w:t>gNB</w:t>
      </w:r>
      <w:proofErr w:type="spellEnd"/>
      <w:r w:rsidRPr="00C320CE">
        <w:rPr>
          <w:lang w:eastAsia="zh-CN"/>
        </w:rPr>
        <w:t xml:space="preserve">. </w:t>
      </w:r>
    </w:p>
    <w:p w14:paraId="00BE380B" w14:textId="77777777" w:rsidR="00C320CE" w:rsidRPr="00C320CE" w:rsidRDefault="00C320CE" w:rsidP="00C320C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320CE">
        <w:rPr>
          <w:color w:val="000000"/>
        </w:rPr>
        <w:t xml:space="preserve">Apart from the above exception, there are no other </w:t>
      </w:r>
      <w:proofErr w:type="spellStart"/>
      <w:r w:rsidRPr="00C320CE">
        <w:rPr>
          <w:color w:val="000000"/>
        </w:rPr>
        <w:t>gNB</w:t>
      </w:r>
      <w:proofErr w:type="spellEnd"/>
      <w:r w:rsidRPr="00C320CE">
        <w:rPr>
          <w:color w:val="000000"/>
        </w:rPr>
        <w:t>-specific adaptations to clause 4.</w:t>
      </w:r>
      <w:r w:rsidRPr="00C320CE">
        <w:rPr>
          <w:color w:val="000000"/>
          <w:lang w:eastAsia="zh-CN"/>
        </w:rPr>
        <w:t>2</w:t>
      </w:r>
      <w:r w:rsidRPr="00C320CE">
        <w:rPr>
          <w:color w:val="000000"/>
        </w:rPr>
        <w:t>.3</w:t>
      </w:r>
      <w:r w:rsidRPr="00C320CE">
        <w:rPr>
          <w:color w:val="000000"/>
          <w:lang w:eastAsia="zh-CN"/>
        </w:rPr>
        <w:t>.4</w:t>
      </w:r>
      <w:del w:id="4" w:author="Qualcomm" w:date="2023-07-19T19:23:00Z">
        <w:r w:rsidRPr="00C320CE" w:rsidDel="00C320CE">
          <w:rPr>
            <w:color w:val="000000"/>
            <w:lang w:eastAsia="zh-CN"/>
          </w:rPr>
          <w:delText>.2</w:delText>
        </w:r>
      </w:del>
      <w:r w:rsidRPr="00C320CE">
        <w:rPr>
          <w:color w:val="000000"/>
        </w:rPr>
        <w:t xml:space="preserve"> of TS 33.117 [3].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4589F" w14:textId="77777777" w:rsidR="009E3D2C" w:rsidRDefault="009E3D2C">
      <w:r>
        <w:separator/>
      </w:r>
    </w:p>
  </w:endnote>
  <w:endnote w:type="continuationSeparator" w:id="0">
    <w:p w14:paraId="1E8242A2" w14:textId="77777777" w:rsidR="009E3D2C" w:rsidRDefault="009E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CEDA0" w14:textId="77777777" w:rsidR="009E3D2C" w:rsidRDefault="009E3D2C">
      <w:r>
        <w:separator/>
      </w:r>
    </w:p>
  </w:footnote>
  <w:footnote w:type="continuationSeparator" w:id="0">
    <w:p w14:paraId="6A8D3612" w14:textId="77777777" w:rsidR="009E3D2C" w:rsidRDefault="009E3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741DA"/>
    <w:rsid w:val="00084E64"/>
    <w:rsid w:val="000922F4"/>
    <w:rsid w:val="000A6394"/>
    <w:rsid w:val="000A6516"/>
    <w:rsid w:val="000B7FED"/>
    <w:rsid w:val="000C038A"/>
    <w:rsid w:val="000C0958"/>
    <w:rsid w:val="000C6598"/>
    <w:rsid w:val="000D44B3"/>
    <w:rsid w:val="000D67F7"/>
    <w:rsid w:val="000E014D"/>
    <w:rsid w:val="000E4B8C"/>
    <w:rsid w:val="00145D43"/>
    <w:rsid w:val="00156BE0"/>
    <w:rsid w:val="00185FF1"/>
    <w:rsid w:val="00187019"/>
    <w:rsid w:val="00192C46"/>
    <w:rsid w:val="001936F3"/>
    <w:rsid w:val="001A08B3"/>
    <w:rsid w:val="001A7B60"/>
    <w:rsid w:val="001B52F0"/>
    <w:rsid w:val="001B7A65"/>
    <w:rsid w:val="001E41F3"/>
    <w:rsid w:val="001E66D2"/>
    <w:rsid w:val="0022033D"/>
    <w:rsid w:val="0026004D"/>
    <w:rsid w:val="002640DD"/>
    <w:rsid w:val="00275D12"/>
    <w:rsid w:val="00284FEB"/>
    <w:rsid w:val="002860C4"/>
    <w:rsid w:val="002B5741"/>
    <w:rsid w:val="002E472E"/>
    <w:rsid w:val="00305409"/>
    <w:rsid w:val="00323B85"/>
    <w:rsid w:val="003274B0"/>
    <w:rsid w:val="0034108E"/>
    <w:rsid w:val="003609EF"/>
    <w:rsid w:val="0036231A"/>
    <w:rsid w:val="003676C1"/>
    <w:rsid w:val="00374DD4"/>
    <w:rsid w:val="003C1908"/>
    <w:rsid w:val="003C2DBE"/>
    <w:rsid w:val="003D296E"/>
    <w:rsid w:val="003E1A36"/>
    <w:rsid w:val="004032AE"/>
    <w:rsid w:val="00404656"/>
    <w:rsid w:val="00410371"/>
    <w:rsid w:val="004242F1"/>
    <w:rsid w:val="00432FF2"/>
    <w:rsid w:val="00445755"/>
    <w:rsid w:val="00465E46"/>
    <w:rsid w:val="00475896"/>
    <w:rsid w:val="00482288"/>
    <w:rsid w:val="00490261"/>
    <w:rsid w:val="004A52C6"/>
    <w:rsid w:val="004B75B7"/>
    <w:rsid w:val="004D5235"/>
    <w:rsid w:val="004E52BE"/>
    <w:rsid w:val="005009D9"/>
    <w:rsid w:val="0051580D"/>
    <w:rsid w:val="005171FD"/>
    <w:rsid w:val="00547111"/>
    <w:rsid w:val="00550765"/>
    <w:rsid w:val="00566788"/>
    <w:rsid w:val="00592D74"/>
    <w:rsid w:val="005B0441"/>
    <w:rsid w:val="005C4B6F"/>
    <w:rsid w:val="005E2C44"/>
    <w:rsid w:val="00621188"/>
    <w:rsid w:val="006257ED"/>
    <w:rsid w:val="0065536E"/>
    <w:rsid w:val="00660057"/>
    <w:rsid w:val="00665C47"/>
    <w:rsid w:val="00695808"/>
    <w:rsid w:val="00695A6C"/>
    <w:rsid w:val="006B46FB"/>
    <w:rsid w:val="006E21FB"/>
    <w:rsid w:val="007366FD"/>
    <w:rsid w:val="00754376"/>
    <w:rsid w:val="00776608"/>
    <w:rsid w:val="00785599"/>
    <w:rsid w:val="00792342"/>
    <w:rsid w:val="00796556"/>
    <w:rsid w:val="007977A8"/>
    <w:rsid w:val="007B4960"/>
    <w:rsid w:val="007B512A"/>
    <w:rsid w:val="007C2097"/>
    <w:rsid w:val="007D6A07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C49"/>
    <w:rsid w:val="00941E30"/>
    <w:rsid w:val="009777D9"/>
    <w:rsid w:val="0099008D"/>
    <w:rsid w:val="00991B88"/>
    <w:rsid w:val="009A5753"/>
    <w:rsid w:val="009A579D"/>
    <w:rsid w:val="009E1002"/>
    <w:rsid w:val="009E3297"/>
    <w:rsid w:val="009E3D2C"/>
    <w:rsid w:val="009F5A28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AD6E1F"/>
    <w:rsid w:val="00AF09BC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06E8A"/>
    <w:rsid w:val="00C12B64"/>
    <w:rsid w:val="00C12D8A"/>
    <w:rsid w:val="00C320CE"/>
    <w:rsid w:val="00C346CA"/>
    <w:rsid w:val="00C54C7F"/>
    <w:rsid w:val="00C66BA2"/>
    <w:rsid w:val="00C93C45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830EF"/>
    <w:rsid w:val="00E93748"/>
    <w:rsid w:val="00EB09B7"/>
    <w:rsid w:val="00EE7D7C"/>
    <w:rsid w:val="00F0094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2023-08-07T09:21:00Z</dcterms:created>
  <dcterms:modified xsi:type="dcterms:W3CDTF">2023-08-07T09:21:00Z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